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75" w:rsidRDefault="006D1675">
      <w:pPr>
        <w:rPr>
          <w:sz w:val="28"/>
          <w:szCs w:val="28"/>
        </w:rPr>
      </w:pPr>
      <w:r w:rsidRPr="006D1675">
        <w:rPr>
          <w:sz w:val="28"/>
          <w:szCs w:val="28"/>
        </w:rPr>
        <w:t xml:space="preserve">This is a brief overview of the qualities of the </w:t>
      </w:r>
      <w:proofErr w:type="spellStart"/>
      <w:r w:rsidRPr="006D1675">
        <w:rPr>
          <w:sz w:val="28"/>
          <w:szCs w:val="28"/>
        </w:rPr>
        <w:t>Gunas</w:t>
      </w:r>
      <w:proofErr w:type="spellEnd"/>
      <w:r w:rsidRPr="006D1675">
        <w:rPr>
          <w:sz w:val="28"/>
          <w:szCs w:val="28"/>
        </w:rPr>
        <w:t xml:space="preserve">.  </w:t>
      </w:r>
    </w:p>
    <w:p w:rsidR="006D1675" w:rsidRPr="006D1675" w:rsidRDefault="006D1675">
      <w:pPr>
        <w:rPr>
          <w:sz w:val="28"/>
          <w:szCs w:val="28"/>
        </w:rPr>
      </w:pPr>
      <w:r w:rsidRPr="006D1675">
        <w:rPr>
          <w:sz w:val="28"/>
          <w:szCs w:val="28"/>
        </w:rPr>
        <w:t xml:space="preserve">As yogis our task in life is to cultivate </w:t>
      </w:r>
      <w:proofErr w:type="spellStart"/>
      <w:r w:rsidRPr="006D1675">
        <w:rPr>
          <w:sz w:val="28"/>
          <w:szCs w:val="28"/>
        </w:rPr>
        <w:t>sattva</w:t>
      </w:r>
      <w:proofErr w:type="spellEnd"/>
      <w:r w:rsidRPr="006D1675">
        <w:rPr>
          <w:sz w:val="28"/>
          <w:szCs w:val="28"/>
        </w:rPr>
        <w:t xml:space="preserve"> </w:t>
      </w:r>
      <w:proofErr w:type="spellStart"/>
      <w:r w:rsidRPr="006D1675">
        <w:rPr>
          <w:sz w:val="28"/>
          <w:szCs w:val="28"/>
        </w:rPr>
        <w:t>guna</w:t>
      </w:r>
      <w:proofErr w:type="spellEnd"/>
      <w:r w:rsidRPr="006D1675">
        <w:rPr>
          <w:sz w:val="28"/>
          <w:szCs w:val="28"/>
        </w:rPr>
        <w:t xml:space="preserve"> so that</w:t>
      </w:r>
      <w:r>
        <w:rPr>
          <w:sz w:val="28"/>
          <w:szCs w:val="28"/>
        </w:rPr>
        <w:t xml:space="preserve"> we can</w:t>
      </w:r>
      <w:r w:rsidRPr="006D1675">
        <w:rPr>
          <w:sz w:val="28"/>
          <w:szCs w:val="28"/>
        </w:rPr>
        <w:t xml:space="preserve"> transcend all the </w:t>
      </w:r>
      <w:proofErr w:type="spellStart"/>
      <w:r w:rsidRPr="006D1675">
        <w:rPr>
          <w:sz w:val="28"/>
          <w:szCs w:val="28"/>
        </w:rPr>
        <w:t>gunas</w:t>
      </w:r>
      <w:proofErr w:type="spellEnd"/>
      <w:r w:rsidRPr="006D1675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6D1675">
        <w:rPr>
          <w:sz w:val="28"/>
          <w:szCs w:val="28"/>
        </w:rPr>
        <w:t xml:space="preserve">.so we are no longer bound to this life and the illusion (maya) of it.  The </w:t>
      </w:r>
      <w:proofErr w:type="spellStart"/>
      <w:r w:rsidRPr="006D1675">
        <w:rPr>
          <w:sz w:val="28"/>
          <w:szCs w:val="28"/>
        </w:rPr>
        <w:t>Bhagavad</w:t>
      </w:r>
      <w:proofErr w:type="spellEnd"/>
      <w:r w:rsidRPr="006D1675">
        <w:rPr>
          <w:sz w:val="28"/>
          <w:szCs w:val="28"/>
        </w:rPr>
        <w:t xml:space="preserve"> </w:t>
      </w:r>
      <w:proofErr w:type="spellStart"/>
      <w:r w:rsidRPr="006D1675">
        <w:rPr>
          <w:sz w:val="28"/>
          <w:szCs w:val="28"/>
        </w:rPr>
        <w:t>Gita</w:t>
      </w:r>
      <w:proofErr w:type="spellEnd"/>
      <w:r w:rsidRPr="006D1675">
        <w:rPr>
          <w:sz w:val="28"/>
          <w:szCs w:val="28"/>
        </w:rPr>
        <w:t xml:space="preserve"> is a great read to give more detail on them and the version by Jack Hawley is easy to understand!  As you learn about the </w:t>
      </w:r>
      <w:proofErr w:type="spellStart"/>
      <w:r w:rsidRPr="006D1675">
        <w:rPr>
          <w:sz w:val="28"/>
          <w:szCs w:val="28"/>
        </w:rPr>
        <w:t>gunas</w:t>
      </w:r>
      <w:proofErr w:type="spellEnd"/>
      <w:r w:rsidRPr="006D1675">
        <w:rPr>
          <w:sz w:val="28"/>
          <w:szCs w:val="28"/>
        </w:rPr>
        <w:t xml:space="preserve"> take time to simply observe their play in your life.</w:t>
      </w:r>
    </w:p>
    <w:tbl>
      <w:tblPr>
        <w:tblW w:w="90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5"/>
        <w:gridCol w:w="2976"/>
        <w:gridCol w:w="2959"/>
      </w:tblGrid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A44E71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en-GB"/>
              </w:rPr>
              <w:t>Rajas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proofErr w:type="spellStart"/>
            <w:r w:rsidRPr="00A44E71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en-GB"/>
              </w:rPr>
              <w:t>Sattva</w:t>
            </w:r>
            <w:proofErr w:type="spell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proofErr w:type="spellStart"/>
            <w:r w:rsidRPr="00A44E71"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en-GB"/>
              </w:rPr>
              <w:t>Tamas</w:t>
            </w:r>
            <w:proofErr w:type="spellEnd"/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Activity, stimulating, restlessness, envious, angry, hostile, quick temper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Truth, Goodness,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calm ,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happy, generous, aware, responsible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Inertia, untruthful, apathy, indifference, lazy, sleepy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Energy, 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Times New Roman"/>
                <w:sz w:val="24"/>
                <w:szCs w:val="24"/>
                <w:lang w:eastAsia="en-GB"/>
              </w:rPr>
              <w:t>spiritual essence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Times New Roman"/>
                <w:sz w:val="24"/>
                <w:szCs w:val="24"/>
                <w:lang w:eastAsia="en-GB"/>
              </w:rPr>
              <w:t>matter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driven under its influence of passion, desire, intense emotions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light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, illumination. lightness of limbs and senses are clear and strong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shadow work, darkness, depressed, distorted thinking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Expansion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Upward flow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Downward flow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Movement, lots of actions yet not satisfied with results, always wanting more, bigger, greater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Intelligence, Consciousness, self-controlled </w:t>
            </w:r>
            <w:r w:rsidR="00EF4186" w:rsidRPr="00A44E71">
              <w:rPr>
                <w:rFonts w:eastAsia="Times New Roman" w:cs="Arial"/>
                <w:sz w:val="24"/>
                <w:szCs w:val="24"/>
                <w:lang w:eastAsia="en-GB"/>
              </w:rPr>
              <w:t>i.e.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not chasing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desire. </w:t>
            </w:r>
            <w:r w:rsidR="00EF4186">
              <w:rPr>
                <w:rFonts w:eastAsia="Times New Roman" w:cs="Arial"/>
                <w:sz w:val="24"/>
                <w:szCs w:val="24"/>
                <w:lang w:eastAsia="en-GB"/>
              </w:rPr>
              <w:t xml:space="preserve">Becoming 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free from ignorance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limbs are heavy , senses slow, clouded mind, Darkness, dull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Binds by passion born of craving and attachment.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Binds by means of attachment to knowledge and joy.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Binds by means of ignorance and obstruction.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Is the ruling trait when greed, excessive projects, cravings and restlessness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arise.</w:t>
            </w:r>
            <w:proofErr w:type="gramEnd"/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Is the ruling trait when the light of knowledge shines 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forth.</w:t>
            </w:r>
            <w:proofErr w:type="gramEnd"/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Is the ruling trait when darkness, dullness, stagnation, confusion</w:t>
            </w:r>
            <w:proofErr w:type="gram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,  and</w:t>
            </w:r>
            <w:proofErr w:type="gram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 inertia appear.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Avoid </w:t>
            </w:r>
            <w:r w:rsidRPr="00A44E71">
              <w:rPr>
                <w:sz w:val="24"/>
                <w:szCs w:val="24"/>
              </w:rPr>
              <w:t>over work, loud music, excessive thinking, excessive material obsessions or situations that make you angry or restless.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sz w:val="24"/>
                <w:szCs w:val="24"/>
              </w:rPr>
              <w:t xml:space="preserve">Try to rest in the truth of who you are and observing the other two </w:t>
            </w:r>
            <w:proofErr w:type="spellStart"/>
            <w:r w:rsidRPr="00A44E71">
              <w:rPr>
                <w:sz w:val="24"/>
                <w:szCs w:val="24"/>
              </w:rPr>
              <w:t>gunas</w:t>
            </w:r>
            <w:proofErr w:type="spellEnd"/>
            <w:r w:rsidRPr="00A44E71">
              <w:rPr>
                <w:sz w:val="24"/>
                <w:szCs w:val="24"/>
              </w:rPr>
              <w:t xml:space="preserve"> at play and not reacting to either. Try to just BE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sz w:val="24"/>
                <w:szCs w:val="24"/>
              </w:rPr>
              <w:t xml:space="preserve">To avoid </w:t>
            </w:r>
            <w:proofErr w:type="spellStart"/>
            <w:r w:rsidRPr="00A44E71">
              <w:rPr>
                <w:sz w:val="24"/>
                <w:szCs w:val="24"/>
              </w:rPr>
              <w:t>Tamas</w:t>
            </w:r>
            <w:proofErr w:type="spellEnd"/>
            <w:r w:rsidRPr="00A44E71">
              <w:rPr>
                <w:sz w:val="24"/>
                <w:szCs w:val="24"/>
              </w:rPr>
              <w:t xml:space="preserve"> in life do not oversleep, or over eat, become inactive, or get into fearful situations.</w:t>
            </w:r>
          </w:p>
        </w:tc>
      </w:tr>
      <w:tr w:rsidR="00A44E71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 xml:space="preserve">On your yoga mat practice 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being softer in your </w:t>
            </w:r>
            <w:proofErr w:type="spellStart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asanas</w:t>
            </w:r>
            <w:proofErr w:type="spellEnd"/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t>, to feel, rather than doing a full on energetic routine.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 xml:space="preserve">A beautiful blend of asana </w:t>
            </w:r>
            <w:r w:rsidRPr="00A44E71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with the breath, mudra, mantra. Meditation and relaxation.  A well balanced yoga practice.</w:t>
            </w: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E71" w:rsidRPr="00A44E71" w:rsidRDefault="00A44E71" w:rsidP="00A44E71">
            <w:pPr>
              <w:spacing w:after="0" w:line="240" w:lineRule="auto"/>
              <w:rPr>
                <w:sz w:val="24"/>
                <w:szCs w:val="24"/>
              </w:rPr>
            </w:pPr>
            <w:r w:rsidRPr="00A44E71">
              <w:rPr>
                <w:sz w:val="24"/>
                <w:szCs w:val="24"/>
              </w:rPr>
              <w:lastRenderedPageBreak/>
              <w:t xml:space="preserve">Get on your yoga mat even </w:t>
            </w:r>
            <w:r w:rsidRPr="00A44E71">
              <w:rPr>
                <w:sz w:val="24"/>
                <w:szCs w:val="24"/>
              </w:rPr>
              <w:lastRenderedPageBreak/>
              <w:t>if you don’t feel like it!</w:t>
            </w:r>
          </w:p>
        </w:tc>
      </w:tr>
      <w:tr w:rsidR="006D1675" w:rsidRPr="00A44E71" w:rsidTr="006D1675">
        <w:trPr>
          <w:tblCellSpacing w:w="15" w:type="dxa"/>
        </w:trPr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75" w:rsidRPr="006D1675" w:rsidRDefault="006D1675" w:rsidP="00A44E7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gramStart"/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foods</w:t>
            </w:r>
            <w:proofErr w:type="gramEnd"/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that are bitter, sour, saline, excessively hot, dry, pungent and burning; they produce pain, grief and disease.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75" w:rsidRPr="006D1675" w:rsidRDefault="006D1675" w:rsidP="006D16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t>Foods which increase life, purity, strength, health, joy and cheerfulness, which are lightly oiled and savoury, substantial and agreeable.</w:t>
            </w:r>
          </w:p>
          <w:p w:rsidR="006D1675" w:rsidRPr="006D1675" w:rsidRDefault="006D1675" w:rsidP="006D1675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675" w:rsidRPr="006D1675" w:rsidRDefault="006D1675" w:rsidP="00A44E71">
            <w:pPr>
              <w:spacing w:after="0" w:line="240" w:lineRule="auto"/>
              <w:rPr>
                <w:sz w:val="24"/>
                <w:szCs w:val="24"/>
              </w:rPr>
            </w:pPr>
            <w:r w:rsidRPr="006D1675">
              <w:rPr>
                <w:rFonts w:eastAsia="Times New Roman" w:cs="Times New Roman"/>
                <w:sz w:val="24"/>
                <w:szCs w:val="24"/>
                <w:lang w:eastAsia="en-GB"/>
              </w:rPr>
              <w:t>food that is stale, tasteless, putrid, rotten and impure refuse, refined, processed</w:t>
            </w:r>
          </w:p>
        </w:tc>
      </w:tr>
    </w:tbl>
    <w:p w:rsidR="008926B4" w:rsidRDefault="008926B4"/>
    <w:sectPr w:rsidR="008926B4" w:rsidSect="008926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48" w:rsidRDefault="00653C48" w:rsidP="006D1675">
      <w:pPr>
        <w:spacing w:after="0" w:line="240" w:lineRule="auto"/>
      </w:pPr>
      <w:r>
        <w:separator/>
      </w:r>
    </w:p>
  </w:endnote>
  <w:endnote w:type="continuationSeparator" w:id="0">
    <w:p w:rsidR="00653C48" w:rsidRDefault="00653C48" w:rsidP="006D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75" w:rsidRDefault="006D1675" w:rsidP="00EF4186">
    <w:pPr>
      <w:pStyle w:val="Footer"/>
    </w:pPr>
    <w:hyperlink r:id="rId1" w:history="1">
      <w:r w:rsidRPr="00413274">
        <w:rPr>
          <w:rStyle w:val="Hyperlink"/>
        </w:rPr>
        <w:t>www.oakwoodyoga.co.uk</w:t>
      </w:r>
    </w:hyperlink>
    <w:r>
      <w:tab/>
    </w:r>
    <w:r w:rsidR="00EF4186">
      <w:t>Dec 2017</w:t>
    </w:r>
    <w:r>
      <w:tab/>
    </w:r>
    <w:r w:rsidRPr="006D1675">
      <w:t>info@oakwoodyoga.co.uk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48" w:rsidRDefault="00653C48" w:rsidP="006D1675">
      <w:pPr>
        <w:spacing w:after="0" w:line="240" w:lineRule="auto"/>
      </w:pPr>
      <w:r>
        <w:separator/>
      </w:r>
    </w:p>
  </w:footnote>
  <w:footnote w:type="continuationSeparator" w:id="0">
    <w:p w:rsidR="00653C48" w:rsidRDefault="00653C48" w:rsidP="006D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75" w:rsidRPr="006D1675" w:rsidRDefault="006D1675" w:rsidP="006D1675">
    <w:pPr>
      <w:pStyle w:val="Header"/>
      <w:jc w:val="center"/>
      <w:rPr>
        <w:b/>
        <w:sz w:val="40"/>
        <w:szCs w:val="40"/>
      </w:rPr>
    </w:pPr>
    <w:r w:rsidRPr="006D1675">
      <w:rPr>
        <w:b/>
        <w:sz w:val="40"/>
        <w:szCs w:val="40"/>
      </w:rPr>
      <w:t xml:space="preserve">Qualities of the </w:t>
    </w:r>
    <w:proofErr w:type="spellStart"/>
    <w:r w:rsidRPr="006D1675">
      <w:rPr>
        <w:b/>
        <w:sz w:val="40"/>
        <w:szCs w:val="40"/>
      </w:rPr>
      <w:t>Gunas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386B"/>
    <w:multiLevelType w:val="multilevel"/>
    <w:tmpl w:val="34C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71"/>
    <w:rsid w:val="006210F1"/>
    <w:rsid w:val="00653C48"/>
    <w:rsid w:val="006D1675"/>
    <w:rsid w:val="008926B4"/>
    <w:rsid w:val="00A44E71"/>
    <w:rsid w:val="00E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1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675"/>
  </w:style>
  <w:style w:type="paragraph" w:styleId="Footer">
    <w:name w:val="footer"/>
    <w:basedOn w:val="Normal"/>
    <w:link w:val="FooterChar"/>
    <w:uiPriority w:val="99"/>
    <w:semiHidden/>
    <w:unhideWhenUsed/>
    <w:rsid w:val="006D1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675"/>
  </w:style>
  <w:style w:type="character" w:styleId="Hyperlink">
    <w:name w:val="Hyperlink"/>
    <w:basedOn w:val="DefaultParagraphFont"/>
    <w:uiPriority w:val="99"/>
    <w:unhideWhenUsed/>
    <w:rsid w:val="006D1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wood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5674B-45B5-40A8-B8A8-60643D606B06}"/>
</file>

<file path=customXml/itemProps2.xml><?xml version="1.0" encoding="utf-8"?>
<ds:datastoreItem xmlns:ds="http://schemas.openxmlformats.org/officeDocument/2006/customXml" ds:itemID="{FF0E4403-DF4E-4BAC-B6DF-DBE6351B5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2017-12-02T11:49:00Z</dcterms:created>
  <dcterms:modified xsi:type="dcterms:W3CDTF">2017-12-02T12:17:00Z</dcterms:modified>
</cp:coreProperties>
</file>